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C7E27" w14:textId="5904873E" w:rsidR="00A62611" w:rsidRPr="00C36A92" w:rsidRDefault="00BD18BF" w:rsidP="00CD7DB6">
      <w:pPr>
        <w:spacing w:beforeLines="100" w:before="240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C36A92">
        <w:rPr>
          <w:rFonts w:ascii="Times New Roman" w:hAnsi="Times New Roman" w:cs="Times New Roman"/>
          <w:b/>
          <w:bCs/>
          <w:sz w:val="32"/>
          <w:szCs w:val="36"/>
        </w:rPr>
        <w:t>Data Sharing Request</w:t>
      </w:r>
      <w:r w:rsidR="00204B70" w:rsidRPr="00C36A92">
        <w:rPr>
          <w:rFonts w:ascii="Times New Roman" w:hAnsi="Times New Roman" w:cs="Times New Roman"/>
          <w:b/>
          <w:bCs/>
          <w:sz w:val="32"/>
          <w:szCs w:val="36"/>
        </w:rPr>
        <w:t>/ Agreement</w:t>
      </w:r>
    </w:p>
    <w:p w14:paraId="1530E457" w14:textId="77777777" w:rsidR="00E352F5" w:rsidRPr="00C36A92" w:rsidRDefault="00E352F5" w:rsidP="0099160D">
      <w:pPr>
        <w:pStyle w:val="a4"/>
        <w:shd w:val="clear" w:color="auto" w:fill="FFFFFF"/>
        <w:spacing w:before="0" w:beforeAutospacing="0" w:after="160" w:afterAutospacing="0" w:line="312" w:lineRule="auto"/>
        <w:rPr>
          <w:rFonts w:ascii="Times New Roman" w:hAnsi="Times New Roman" w:cs="Times New Roman"/>
          <w:color w:val="000000"/>
          <w:sz w:val="2"/>
          <w:szCs w:val="22"/>
        </w:rPr>
      </w:pPr>
    </w:p>
    <w:p w14:paraId="36487CB0" w14:textId="54342753" w:rsidR="00126913" w:rsidRPr="00C36A92" w:rsidRDefault="00F57814" w:rsidP="00E352F5">
      <w:pPr>
        <w:pStyle w:val="a4"/>
        <w:numPr>
          <w:ilvl w:val="0"/>
          <w:numId w:val="1"/>
        </w:numPr>
        <w:shd w:val="clear" w:color="auto" w:fill="FFFFFF"/>
        <w:spacing w:before="0" w:beforeAutospacing="0" w:after="160" w:afterAutospacing="0" w:line="288" w:lineRule="auto"/>
        <w:rPr>
          <w:rFonts w:ascii="Times New Roman" w:eastAsia="HY중고딕" w:hAnsi="Times New Roman" w:cs="Times New Roman"/>
        </w:rPr>
      </w:pPr>
      <w:r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 xml:space="preserve">The data provided by the Korean Genomics Center at the Ulsan National Institute of Science and Technology </w:t>
      </w:r>
      <w:r w:rsidR="00126913"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>(</w:t>
      </w:r>
      <w:r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>hereinafter referred to as “KOGIC”</w:t>
      </w:r>
      <w:r w:rsidR="00126913"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>)</w:t>
      </w:r>
      <w:r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 xml:space="preserve"> must only be used for the research purpose as stated.</w:t>
      </w:r>
    </w:p>
    <w:p w14:paraId="15E43931" w14:textId="19718943" w:rsidR="00126913" w:rsidRPr="00C36A92" w:rsidRDefault="00F57814" w:rsidP="000C3E9B">
      <w:pPr>
        <w:pStyle w:val="a4"/>
        <w:shd w:val="clear" w:color="auto" w:fill="FFFFFF"/>
        <w:spacing w:before="0" w:beforeAutospacing="0" w:after="160" w:afterAutospacing="0" w:line="288" w:lineRule="auto"/>
        <w:ind w:left="380"/>
        <w:rPr>
          <w:rFonts w:ascii="Times New Roman" w:eastAsia="HY중고딕" w:hAnsi="Times New Roman" w:cs="Times New Roman"/>
        </w:rPr>
      </w:pPr>
      <w:r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 xml:space="preserve">a. For use in any purpose other than the research or </w:t>
      </w:r>
      <w:r w:rsidR="00995504"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>ac</w:t>
      </w:r>
      <w:r w:rsidR="00C36A92"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>a</w:t>
      </w:r>
      <w:r w:rsidR="00995504"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 xml:space="preserve">demic </w:t>
      </w:r>
      <w:r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 xml:space="preserve">requirements as stated in </w:t>
      </w:r>
      <w:r w:rsidR="000C3E9B"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>enclosure 1, a resubmission of this form is required.</w:t>
      </w:r>
    </w:p>
    <w:p w14:paraId="009C96BB" w14:textId="2F0104F2" w:rsidR="00570B43" w:rsidRPr="00C36A92" w:rsidRDefault="00570B43" w:rsidP="00570B43">
      <w:pPr>
        <w:pStyle w:val="a4"/>
        <w:shd w:val="clear" w:color="auto" w:fill="FFFFFF"/>
        <w:spacing w:before="0" w:beforeAutospacing="0" w:after="0" w:afterAutospacing="0" w:line="288" w:lineRule="auto"/>
        <w:rPr>
          <w:rFonts w:ascii="Times New Roman" w:eastAsia="HY중고딕" w:hAnsi="Times New Roman" w:cs="Times New Roman"/>
          <w:color w:val="000000"/>
          <w:w w:val="95"/>
          <w:sz w:val="22"/>
          <w:szCs w:val="22"/>
        </w:rPr>
      </w:pPr>
      <w:r w:rsidRPr="00C36A92">
        <w:rPr>
          <w:rFonts w:ascii="Times New Roman" w:eastAsia="HY중고딕" w:hAnsi="Times New Roman" w:cs="Times New Roman"/>
          <w:color w:val="000000"/>
          <w:sz w:val="10"/>
          <w:szCs w:val="22"/>
        </w:rPr>
        <w:t xml:space="preserve"> </w:t>
      </w:r>
    </w:p>
    <w:p w14:paraId="6F72CAB0" w14:textId="3013C906" w:rsidR="00126913" w:rsidRPr="00C36A92" w:rsidRDefault="000C3E9B" w:rsidP="00E352F5">
      <w:pPr>
        <w:pStyle w:val="a4"/>
        <w:numPr>
          <w:ilvl w:val="0"/>
          <w:numId w:val="1"/>
        </w:numPr>
        <w:shd w:val="clear" w:color="auto" w:fill="FFFFFF"/>
        <w:spacing w:before="0" w:beforeAutospacing="0" w:after="160" w:afterAutospacing="0" w:line="288" w:lineRule="auto"/>
        <w:rPr>
          <w:rFonts w:ascii="Times New Roman" w:eastAsia="HY중고딕" w:hAnsi="Times New Roman" w:cs="Times New Roman"/>
          <w:color w:val="000000"/>
          <w:sz w:val="22"/>
          <w:szCs w:val="22"/>
        </w:rPr>
      </w:pPr>
      <w:r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>Without prior approval, the redistribution of data provided by KOGIC is prohibited.</w:t>
      </w:r>
    </w:p>
    <w:p w14:paraId="0213C925" w14:textId="59DEE186" w:rsidR="00DC184B" w:rsidRPr="00C36A92" w:rsidRDefault="00DC184B" w:rsidP="00DC184B">
      <w:pPr>
        <w:pStyle w:val="a4"/>
        <w:numPr>
          <w:ilvl w:val="0"/>
          <w:numId w:val="5"/>
        </w:numPr>
        <w:shd w:val="clear" w:color="auto" w:fill="FFFFFF"/>
        <w:spacing w:before="0" w:beforeAutospacing="0" w:after="160" w:afterAutospacing="0" w:line="288" w:lineRule="auto"/>
        <w:rPr>
          <w:rFonts w:ascii="Times New Roman" w:eastAsia="HY중고딕" w:hAnsi="Times New Roman" w:cs="Times New Roman"/>
          <w:color w:val="000000"/>
          <w:sz w:val="22"/>
          <w:szCs w:val="22"/>
        </w:rPr>
      </w:pPr>
      <w:r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>The distribution, reading, and duplication of data by a third party is prohibited.</w:t>
      </w:r>
    </w:p>
    <w:p w14:paraId="163712F4" w14:textId="278B1E51" w:rsidR="00DC184B" w:rsidRPr="00C36A92" w:rsidRDefault="00DC184B" w:rsidP="00DC184B">
      <w:pPr>
        <w:pStyle w:val="a4"/>
        <w:numPr>
          <w:ilvl w:val="0"/>
          <w:numId w:val="5"/>
        </w:numPr>
        <w:shd w:val="clear" w:color="auto" w:fill="FFFFFF"/>
        <w:spacing w:before="0" w:beforeAutospacing="0" w:after="160" w:afterAutospacing="0" w:line="288" w:lineRule="auto"/>
        <w:rPr>
          <w:rFonts w:ascii="Times New Roman" w:eastAsia="HY중고딕" w:hAnsi="Times New Roman" w:cs="Times New Roman"/>
          <w:color w:val="000000"/>
          <w:sz w:val="22"/>
          <w:szCs w:val="22"/>
        </w:rPr>
      </w:pPr>
      <w:r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>The security of the data management medium must be tightly controlled so that the access or leakage of data to third parties is prevented.</w:t>
      </w:r>
    </w:p>
    <w:p w14:paraId="4299E10B" w14:textId="21AD6250" w:rsidR="00126913" w:rsidRPr="00C36A92" w:rsidRDefault="00DC184B" w:rsidP="006377F7">
      <w:pPr>
        <w:pStyle w:val="a4"/>
        <w:numPr>
          <w:ilvl w:val="0"/>
          <w:numId w:val="5"/>
        </w:numPr>
        <w:shd w:val="clear" w:color="auto" w:fill="FFFFFF"/>
        <w:spacing w:before="0" w:beforeAutospacing="0" w:after="160" w:afterAutospacing="0" w:line="288" w:lineRule="auto"/>
        <w:rPr>
          <w:rFonts w:ascii="Times New Roman" w:eastAsia="HY중고딕" w:hAnsi="Times New Roman" w:cs="Times New Roman"/>
          <w:color w:val="000000"/>
          <w:sz w:val="22"/>
          <w:szCs w:val="22"/>
        </w:rPr>
      </w:pPr>
      <w:r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 xml:space="preserve">Following submission of this form (approval of </w:t>
      </w:r>
      <w:r w:rsidR="006377F7"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>request</w:t>
      </w:r>
      <w:r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 xml:space="preserve">), if a third party requires access to the data for reasons such as joint research, they must submit an additional </w:t>
      </w:r>
      <w:r w:rsidR="006377F7"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>request for the usage of data.</w:t>
      </w:r>
    </w:p>
    <w:p w14:paraId="650A0396" w14:textId="77777777" w:rsidR="00570B43" w:rsidRPr="00C36A92" w:rsidRDefault="00570B43" w:rsidP="00570B43">
      <w:pPr>
        <w:pStyle w:val="a4"/>
        <w:shd w:val="clear" w:color="auto" w:fill="FFFFFF"/>
        <w:spacing w:before="0" w:beforeAutospacing="0" w:after="0" w:afterAutospacing="0" w:line="288" w:lineRule="auto"/>
        <w:rPr>
          <w:rFonts w:ascii="Times New Roman" w:eastAsia="HY중고딕" w:hAnsi="Times New Roman" w:cs="Times New Roman"/>
          <w:color w:val="000000"/>
          <w:sz w:val="10"/>
          <w:szCs w:val="22"/>
        </w:rPr>
      </w:pPr>
    </w:p>
    <w:p w14:paraId="245B33D9" w14:textId="761A49C9" w:rsidR="00126913" w:rsidRPr="00C36A92" w:rsidRDefault="00FC5828" w:rsidP="00E352F5">
      <w:pPr>
        <w:pStyle w:val="a4"/>
        <w:numPr>
          <w:ilvl w:val="0"/>
          <w:numId w:val="1"/>
        </w:numPr>
        <w:shd w:val="clear" w:color="auto" w:fill="FFFFFF"/>
        <w:spacing w:before="0" w:beforeAutospacing="0" w:after="160" w:afterAutospacing="0" w:line="288" w:lineRule="auto"/>
        <w:rPr>
          <w:rFonts w:ascii="Times New Roman" w:eastAsia="HY중고딕" w:hAnsi="Times New Roman" w:cs="Times New Roman"/>
          <w:color w:val="000000"/>
          <w:sz w:val="22"/>
          <w:szCs w:val="22"/>
        </w:rPr>
      </w:pPr>
      <w:r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 xml:space="preserve">The act of identifying an individual from the provided </w:t>
      </w:r>
      <w:r w:rsidR="00500192"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>data or</w:t>
      </w:r>
      <w:r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 xml:space="preserve"> contacting a research subject or donor of human-derived materials is prohibited.</w:t>
      </w:r>
    </w:p>
    <w:p w14:paraId="46C96EB3" w14:textId="38A8AC6C" w:rsidR="00570B43" w:rsidRPr="00C36A92" w:rsidRDefault="00570B43" w:rsidP="00570B43">
      <w:pPr>
        <w:pStyle w:val="a4"/>
        <w:shd w:val="clear" w:color="auto" w:fill="FFFFFF"/>
        <w:spacing w:before="0" w:beforeAutospacing="0" w:after="0" w:afterAutospacing="0" w:line="288" w:lineRule="auto"/>
        <w:rPr>
          <w:rFonts w:ascii="Times New Roman" w:eastAsia="HY중고딕" w:hAnsi="Times New Roman" w:cs="Times New Roman"/>
          <w:color w:val="000000"/>
          <w:sz w:val="10"/>
          <w:szCs w:val="22"/>
        </w:rPr>
      </w:pPr>
      <w:r w:rsidRPr="00C36A92">
        <w:rPr>
          <w:rFonts w:ascii="Times New Roman" w:eastAsia="HY중고딕" w:hAnsi="Times New Roman" w:cs="Times New Roman"/>
          <w:color w:val="000000"/>
          <w:sz w:val="10"/>
          <w:szCs w:val="22"/>
        </w:rPr>
        <w:t xml:space="preserve"> </w:t>
      </w:r>
    </w:p>
    <w:p w14:paraId="59E0BEEF" w14:textId="0CEF03CC" w:rsidR="00126913" w:rsidRPr="00C36A92" w:rsidRDefault="003C074E" w:rsidP="003C074E">
      <w:pPr>
        <w:pStyle w:val="a4"/>
        <w:numPr>
          <w:ilvl w:val="0"/>
          <w:numId w:val="1"/>
        </w:numPr>
        <w:shd w:val="clear" w:color="auto" w:fill="FFFFFF"/>
        <w:spacing w:before="0" w:beforeAutospacing="0" w:after="160" w:afterAutospacing="0" w:line="288" w:lineRule="auto"/>
        <w:rPr>
          <w:rFonts w:ascii="Times New Roman" w:eastAsia="HY중고딕" w:hAnsi="Times New Roman" w:cs="Times New Roman"/>
          <w:color w:val="000000"/>
          <w:sz w:val="22"/>
          <w:szCs w:val="22"/>
        </w:rPr>
      </w:pPr>
      <w:r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 xml:space="preserve">When publishing research results (paper, conference/ symposium, report, patent/ prototype, etc.) using the data provided, you must cite the </w:t>
      </w:r>
      <w:r w:rsidR="00B64079">
        <w:rPr>
          <w:rFonts w:ascii="Times New Roman" w:eastAsia="HY중고딕" w:hAnsi="Times New Roman" w:cs="Times New Roman"/>
          <w:color w:val="000000"/>
          <w:sz w:val="22"/>
          <w:szCs w:val="22"/>
        </w:rPr>
        <w:t xml:space="preserve">Korean Cardiomics </w:t>
      </w:r>
      <w:r w:rsidRPr="00C36A92">
        <w:rPr>
          <w:rFonts w:ascii="Times New Roman" w:eastAsia="HY중고딕" w:hAnsi="Times New Roman" w:cs="Times New Roman"/>
          <w:color w:val="000000"/>
          <w:sz w:val="22"/>
          <w:szCs w:val="22"/>
        </w:rPr>
        <w:t>paper and indicate that the relevant data was provided by KOGIC.</w:t>
      </w:r>
    </w:p>
    <w:p w14:paraId="1E09AC05" w14:textId="175B9053" w:rsidR="00126913" w:rsidRPr="00C36A92" w:rsidRDefault="005156E0" w:rsidP="00E352F5">
      <w:pPr>
        <w:pStyle w:val="a4"/>
        <w:shd w:val="clear" w:color="auto" w:fill="FFFFFF"/>
        <w:spacing w:before="0" w:beforeAutospacing="0" w:after="160" w:afterAutospacing="0" w:line="288" w:lineRule="auto"/>
        <w:ind w:leftChars="300" w:left="600"/>
        <w:rPr>
          <w:rFonts w:ascii="Times New Roman" w:eastAsia="HY중고딕" w:hAnsi="Times New Roman" w:cs="Times New Roman"/>
          <w:sz w:val="22"/>
        </w:rPr>
      </w:pPr>
      <w:r>
        <w:rPr>
          <w:rFonts w:ascii="Times New Roman" w:eastAsia="HY중고딕" w:hAnsi="Times New Roman" w:cs="Times New Roman"/>
          <w:color w:val="000000"/>
          <w:sz w:val="20"/>
          <w:szCs w:val="22"/>
        </w:rPr>
        <w:t>Korean Cardiomics</w:t>
      </w:r>
      <w:r w:rsidR="00C36A92" w:rsidRPr="00C36A92">
        <w:rPr>
          <w:rFonts w:ascii="Times New Roman" w:eastAsia="HY중고딕" w:hAnsi="Times New Roman" w:cs="Times New Roman"/>
          <w:color w:val="000000"/>
          <w:sz w:val="20"/>
          <w:szCs w:val="22"/>
        </w:rPr>
        <w:t xml:space="preserve"> paper information</w:t>
      </w:r>
      <w:r w:rsidR="00500192" w:rsidRPr="00C36A92">
        <w:rPr>
          <w:rFonts w:ascii="Times New Roman" w:eastAsia="HY중고딕" w:hAnsi="Times New Roman" w:cs="Times New Roman"/>
          <w:color w:val="000000"/>
          <w:sz w:val="20"/>
          <w:szCs w:val="22"/>
        </w:rPr>
        <w:t>:</w:t>
      </w:r>
      <w:r w:rsidR="00126913" w:rsidRPr="00C36A92">
        <w:rPr>
          <w:rFonts w:ascii="Times New Roman" w:eastAsia="HY중고딕" w:hAnsi="Times New Roman" w:cs="Times New Roman"/>
          <w:color w:val="000000"/>
          <w:sz w:val="20"/>
          <w:szCs w:val="22"/>
        </w:rPr>
        <w:t xml:space="preserve"> </w:t>
      </w:r>
      <w:r w:rsidR="00BE076A">
        <w:rPr>
          <w:rFonts w:ascii="Times New Roman" w:eastAsia="HY중고딕" w:hAnsi="Times New Roman" w:cs="Times New Roman"/>
          <w:color w:val="000000"/>
          <w:sz w:val="20"/>
          <w:szCs w:val="22"/>
        </w:rPr>
        <w:t>Polygenic risk score validation using Korean genomes of 265 early-onset acute myocardial infarction patients and 636 healthy controls</w:t>
      </w:r>
    </w:p>
    <w:p w14:paraId="74190372" w14:textId="2A5D4778" w:rsidR="00126913" w:rsidRPr="00C36A92" w:rsidRDefault="003C074E" w:rsidP="00E352F5">
      <w:pPr>
        <w:pStyle w:val="a4"/>
        <w:shd w:val="clear" w:color="auto" w:fill="FFFFFF"/>
        <w:spacing w:before="0" w:beforeAutospacing="0" w:after="160" w:afterAutospacing="0" w:line="288" w:lineRule="auto"/>
        <w:ind w:leftChars="300" w:left="600"/>
        <w:rPr>
          <w:rFonts w:ascii="Times New Roman" w:eastAsia="HY중고딕" w:hAnsi="Times New Roman" w:cs="Times New Roman"/>
          <w:color w:val="000000"/>
          <w:sz w:val="20"/>
          <w:szCs w:val="22"/>
        </w:rPr>
      </w:pPr>
      <w:r w:rsidRPr="00C36A92">
        <w:rPr>
          <w:rFonts w:ascii="Times New Roman" w:eastAsia="HY중고딕" w:hAnsi="Times New Roman" w:cs="Times New Roman"/>
          <w:color w:val="000000"/>
          <w:sz w:val="20"/>
          <w:szCs w:val="22"/>
        </w:rPr>
        <w:t>Example:</w:t>
      </w:r>
      <w:r w:rsidR="00126913" w:rsidRPr="00C36A92">
        <w:rPr>
          <w:rFonts w:ascii="Times New Roman" w:eastAsia="HY중고딕" w:hAnsi="Times New Roman" w:cs="Times New Roman"/>
          <w:color w:val="000000"/>
          <w:sz w:val="20"/>
          <w:szCs w:val="22"/>
        </w:rPr>
        <w:t xml:space="preserve"> </w:t>
      </w:r>
      <w:r w:rsidR="00D75B0D">
        <w:rPr>
          <w:rFonts w:ascii="Times New Roman" w:eastAsia="HY중고딕" w:hAnsi="Times New Roman" w:cs="Times New Roman"/>
          <w:color w:val="000000"/>
          <w:sz w:val="20"/>
          <w:szCs w:val="22"/>
        </w:rPr>
        <w:t>Korean Cardiomics</w:t>
      </w:r>
      <w:r w:rsidR="00126913" w:rsidRPr="00C36A92">
        <w:rPr>
          <w:rFonts w:ascii="Times New Roman" w:eastAsia="HY중고딕" w:hAnsi="Times New Roman" w:cs="Times New Roman"/>
          <w:color w:val="000000"/>
          <w:sz w:val="20"/>
          <w:szCs w:val="22"/>
        </w:rPr>
        <w:t xml:space="preserve"> data were provided by Korean Genomics Center in Ulsan National Institute of Science and Technology, Republic of Korea.</w:t>
      </w:r>
    </w:p>
    <w:p w14:paraId="669C6B37" w14:textId="77777777" w:rsidR="00F76528" w:rsidRPr="00C36A92" w:rsidRDefault="00F76528" w:rsidP="00F76528">
      <w:pPr>
        <w:wordWrap/>
        <w:spacing w:after="0" w:line="288" w:lineRule="auto"/>
        <w:rPr>
          <w:rFonts w:ascii="Times New Roman" w:eastAsia="HY중고딕" w:hAnsi="Times New Roman" w:cs="Times New Roman"/>
          <w:color w:val="000000"/>
          <w:sz w:val="22"/>
        </w:rPr>
      </w:pPr>
    </w:p>
    <w:p w14:paraId="34040404" w14:textId="7B3F40C2" w:rsidR="00126913" w:rsidRPr="00C36A92" w:rsidRDefault="008F27C9" w:rsidP="003C074E">
      <w:pPr>
        <w:widowControl/>
        <w:wordWrap/>
        <w:autoSpaceDE/>
        <w:autoSpaceDN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2"/>
        </w:rPr>
      </w:pPr>
      <w:r w:rsidRPr="00C36A92">
        <w:rPr>
          <w:rFonts w:ascii="Times New Roman" w:hAnsi="Times New Roman" w:cs="Times New Roman"/>
          <w:color w:val="000000"/>
          <w:kern w:val="0"/>
          <w:sz w:val="22"/>
        </w:rPr>
        <w:t xml:space="preserve">I </w:t>
      </w:r>
      <w:r w:rsidR="003C074E" w:rsidRPr="00C36A92">
        <w:rPr>
          <w:rFonts w:ascii="Times New Roman" w:hAnsi="Times New Roman" w:cs="Times New Roman"/>
          <w:color w:val="000000"/>
          <w:kern w:val="0"/>
          <w:sz w:val="22"/>
        </w:rPr>
        <w:t xml:space="preserve">(the </w:t>
      </w:r>
      <w:r w:rsidR="00C36A92" w:rsidRPr="00C36A92">
        <w:rPr>
          <w:rFonts w:ascii="Times New Roman" w:hAnsi="Times New Roman" w:cs="Times New Roman"/>
          <w:color w:val="000000"/>
          <w:kern w:val="0"/>
          <w:sz w:val="22"/>
        </w:rPr>
        <w:t>Principal investigator</w:t>
      </w:r>
      <w:r w:rsidR="003C074E" w:rsidRPr="00C36A92">
        <w:rPr>
          <w:rFonts w:ascii="Times New Roman" w:hAnsi="Times New Roman" w:cs="Times New Roman"/>
          <w:color w:val="000000"/>
          <w:kern w:val="0"/>
          <w:sz w:val="22"/>
        </w:rPr>
        <w:t xml:space="preserve">) </w:t>
      </w:r>
      <w:r w:rsidRPr="00C36A92">
        <w:rPr>
          <w:rFonts w:ascii="Times New Roman" w:hAnsi="Times New Roman" w:cs="Times New Roman"/>
          <w:color w:val="000000"/>
          <w:kern w:val="0"/>
          <w:sz w:val="22"/>
        </w:rPr>
        <w:t xml:space="preserve">have read over the above </w:t>
      </w:r>
      <w:r w:rsidR="003C074E" w:rsidRPr="00C36A92">
        <w:rPr>
          <w:rFonts w:ascii="Times New Roman" w:hAnsi="Times New Roman" w:cs="Times New Roman"/>
          <w:color w:val="000000"/>
          <w:kern w:val="0"/>
          <w:sz w:val="22"/>
        </w:rPr>
        <w:t>conditions</w:t>
      </w:r>
      <w:r w:rsidRPr="00C36A92">
        <w:rPr>
          <w:rFonts w:ascii="Times New Roman" w:hAnsi="Times New Roman" w:cs="Times New Roman"/>
          <w:color w:val="000000"/>
          <w:kern w:val="0"/>
          <w:sz w:val="22"/>
        </w:rPr>
        <w:t xml:space="preserve"> for data use and agree </w:t>
      </w:r>
      <w:r w:rsidR="003C074E" w:rsidRPr="00C36A92">
        <w:rPr>
          <w:rFonts w:ascii="Times New Roman" w:hAnsi="Times New Roman" w:cs="Times New Roman"/>
          <w:color w:val="000000"/>
          <w:kern w:val="0"/>
          <w:sz w:val="22"/>
        </w:rPr>
        <w:t>to them.</w:t>
      </w:r>
    </w:p>
    <w:p w14:paraId="2F3FF3B4" w14:textId="77777777" w:rsidR="00F76528" w:rsidRPr="00C36A92" w:rsidRDefault="00F76528" w:rsidP="0099160D">
      <w:pPr>
        <w:widowControl/>
        <w:shd w:val="clear" w:color="auto" w:fill="FFFFFF"/>
        <w:wordWrap/>
        <w:autoSpaceDE/>
        <w:autoSpaceDN/>
        <w:spacing w:after="0" w:line="480" w:lineRule="auto"/>
        <w:jc w:val="center"/>
        <w:rPr>
          <w:rFonts w:ascii="Times New Roman" w:eastAsia="HY중고딕" w:hAnsi="Times New Roman" w:cs="Times New Roman"/>
          <w:kern w:val="0"/>
          <w:sz w:val="14"/>
          <w:szCs w:val="24"/>
        </w:rPr>
      </w:pPr>
    </w:p>
    <w:tbl>
      <w:tblPr>
        <w:tblW w:w="9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2787"/>
        <w:gridCol w:w="2291"/>
        <w:gridCol w:w="1941"/>
      </w:tblGrid>
      <w:tr w:rsidR="00C36A92" w:rsidRPr="00C36A92" w14:paraId="657F6C58" w14:textId="77777777" w:rsidTr="00570B43">
        <w:trPr>
          <w:trHeight w:val="29"/>
        </w:trPr>
        <w:tc>
          <w:tcPr>
            <w:tcW w:w="0" w:type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382AD9CA" w14:textId="77777777" w:rsidR="00126913" w:rsidRPr="00C36A92" w:rsidRDefault="00126913" w:rsidP="00570B43">
            <w:pPr>
              <w:widowControl/>
              <w:shd w:val="clear" w:color="auto" w:fill="FFFFFF"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HY중고딕" w:hAnsi="Times New Roman" w:cs="Times New Roman"/>
                <w:kern w:val="0"/>
                <w:sz w:val="22"/>
                <w:szCs w:val="20"/>
              </w:rPr>
            </w:pP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 </w:t>
            </w:r>
          </w:p>
        </w:tc>
        <w:tc>
          <w:tcPr>
            <w:tcW w:w="0" w:type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5EF1EFA6" w14:textId="77777777" w:rsidR="00126913" w:rsidRPr="00C36A92" w:rsidRDefault="00126913" w:rsidP="00570B43">
            <w:pPr>
              <w:widowControl/>
              <w:shd w:val="clear" w:color="auto" w:fill="FFFFFF"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HY중고딕" w:hAnsi="Times New Roman" w:cs="Times New Roman"/>
                <w:kern w:val="0"/>
                <w:sz w:val="22"/>
                <w:szCs w:val="20"/>
              </w:rPr>
            </w:pP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 </w:t>
            </w:r>
          </w:p>
        </w:tc>
        <w:tc>
          <w:tcPr>
            <w:tcW w:w="0" w:type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0283A846" w14:textId="65EC39A0" w:rsidR="00126913" w:rsidRPr="00C36A92" w:rsidRDefault="00DA0923" w:rsidP="00570B43">
            <w:pPr>
              <w:widowControl/>
              <w:shd w:val="clear" w:color="auto" w:fill="FFFFFF"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HY중고딕" w:hAnsi="Times New Roman" w:cs="Times New Roman"/>
                <w:kern w:val="0"/>
                <w:sz w:val="22"/>
                <w:szCs w:val="20"/>
              </w:rPr>
            </w:pP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Date of Submission</w:t>
            </w:r>
            <w:r w:rsidR="00126913"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:</w:t>
            </w:r>
          </w:p>
        </w:tc>
        <w:tc>
          <w:tcPr>
            <w:tcW w:w="0" w:type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0FDB274D" w14:textId="77777777" w:rsidR="00126913" w:rsidRPr="00C36A92" w:rsidRDefault="00126913" w:rsidP="00570B43">
            <w:pPr>
              <w:widowControl/>
              <w:shd w:val="clear" w:color="auto" w:fill="FFFFFF"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HY중고딕" w:hAnsi="Times New Roman" w:cs="Times New Roman"/>
                <w:kern w:val="0"/>
                <w:sz w:val="22"/>
                <w:szCs w:val="20"/>
              </w:rPr>
            </w:pP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YYYY-MM-DD</w:t>
            </w:r>
          </w:p>
        </w:tc>
      </w:tr>
      <w:tr w:rsidR="00C36A92" w:rsidRPr="00C36A92" w14:paraId="3DD5F8E3" w14:textId="77777777" w:rsidTr="00570B43">
        <w:trPr>
          <w:trHeight w:val="29"/>
        </w:trPr>
        <w:tc>
          <w:tcPr>
            <w:tcW w:w="0" w:type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646C65BA" w14:textId="6E0D7A14" w:rsidR="00126913" w:rsidRPr="00C36A92" w:rsidRDefault="00C36A92" w:rsidP="00570B43">
            <w:pPr>
              <w:widowControl/>
              <w:shd w:val="clear" w:color="auto" w:fill="FFFFFF"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HY중고딕" w:hAnsi="Times New Roman" w:cs="Times New Roman"/>
                <w:kern w:val="0"/>
                <w:sz w:val="22"/>
                <w:szCs w:val="20"/>
              </w:rPr>
            </w:pP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Principal investigator</w:t>
            </w:r>
            <w:r w:rsidR="00126913"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:</w:t>
            </w:r>
          </w:p>
        </w:tc>
        <w:tc>
          <w:tcPr>
            <w:tcW w:w="0" w:type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2D8770C8" w14:textId="58C237D3" w:rsidR="00126913" w:rsidRPr="00C36A92" w:rsidRDefault="00126913" w:rsidP="00570B43">
            <w:pPr>
              <w:widowControl/>
              <w:shd w:val="clear" w:color="auto" w:fill="FFFFFF"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HY중고딕" w:hAnsi="Times New Roman" w:cs="Times New Roman"/>
                <w:kern w:val="0"/>
                <w:sz w:val="22"/>
                <w:szCs w:val="20"/>
              </w:rPr>
            </w:pP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(</w:t>
            </w:r>
            <w:r w:rsidR="00DA0923"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Name</w:t>
            </w: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)</w:t>
            </w:r>
          </w:p>
        </w:tc>
        <w:tc>
          <w:tcPr>
            <w:tcW w:w="0" w:type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3FFE64D3" w14:textId="77777777" w:rsidR="00126913" w:rsidRPr="00C36A92" w:rsidRDefault="00126913" w:rsidP="00570B43">
            <w:pPr>
              <w:widowControl/>
              <w:shd w:val="clear" w:color="auto" w:fill="FFFFFF"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HY중고딕" w:hAnsi="Times New Roman" w:cs="Times New Roman"/>
                <w:kern w:val="0"/>
                <w:sz w:val="22"/>
                <w:szCs w:val="20"/>
              </w:rPr>
            </w:pP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 </w:t>
            </w:r>
          </w:p>
        </w:tc>
        <w:tc>
          <w:tcPr>
            <w:tcW w:w="0" w:type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1D6EC706" w14:textId="62CD380D" w:rsidR="00126913" w:rsidRPr="00C36A92" w:rsidRDefault="00126913" w:rsidP="00570B43">
            <w:pPr>
              <w:widowControl/>
              <w:shd w:val="clear" w:color="auto" w:fill="FFFFFF"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HY중고딕" w:hAnsi="Times New Roman" w:cs="Times New Roman"/>
                <w:kern w:val="0"/>
                <w:sz w:val="22"/>
                <w:szCs w:val="20"/>
              </w:rPr>
            </w:pP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(</w:t>
            </w:r>
            <w:r w:rsidR="00DA0923"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Signature</w:t>
            </w: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)</w:t>
            </w:r>
          </w:p>
        </w:tc>
      </w:tr>
      <w:tr w:rsidR="00C36A92" w:rsidRPr="00C36A92" w14:paraId="1E5C5518" w14:textId="77777777" w:rsidTr="00570B43">
        <w:trPr>
          <w:trHeight w:val="29"/>
        </w:trPr>
        <w:tc>
          <w:tcPr>
            <w:tcW w:w="0" w:type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54B9EFC9" w14:textId="77777777" w:rsidR="00126913" w:rsidRPr="00C36A92" w:rsidRDefault="00126913" w:rsidP="00570B43">
            <w:pPr>
              <w:widowControl/>
              <w:shd w:val="clear" w:color="auto" w:fill="FFFFFF"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HY중고딕" w:hAnsi="Times New Roman" w:cs="Times New Roman"/>
                <w:kern w:val="0"/>
                <w:sz w:val="22"/>
                <w:szCs w:val="20"/>
              </w:rPr>
            </w:pP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 </w:t>
            </w:r>
          </w:p>
        </w:tc>
        <w:tc>
          <w:tcPr>
            <w:tcW w:w="0" w:type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7C30CB41" w14:textId="5C2CA599" w:rsidR="00126913" w:rsidRPr="00C36A92" w:rsidRDefault="00126913" w:rsidP="00570B43">
            <w:pPr>
              <w:widowControl/>
              <w:shd w:val="clear" w:color="auto" w:fill="FFFFFF"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HY중고딕" w:hAnsi="Times New Roman" w:cs="Times New Roman"/>
                <w:kern w:val="0"/>
                <w:sz w:val="22"/>
                <w:szCs w:val="20"/>
              </w:rPr>
            </w:pP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(</w:t>
            </w:r>
            <w:r w:rsidR="00DA0923"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Department/ Affiliation</w:t>
            </w: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)</w:t>
            </w:r>
          </w:p>
        </w:tc>
        <w:tc>
          <w:tcPr>
            <w:tcW w:w="0" w:type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76F289A0" w14:textId="77777777" w:rsidR="00126913" w:rsidRPr="00C36A92" w:rsidRDefault="00126913" w:rsidP="00570B43">
            <w:pPr>
              <w:widowControl/>
              <w:shd w:val="clear" w:color="auto" w:fill="FFFFFF"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HY중고딕" w:hAnsi="Times New Roman" w:cs="Times New Roman"/>
                <w:kern w:val="0"/>
                <w:sz w:val="22"/>
                <w:szCs w:val="20"/>
              </w:rPr>
            </w:pP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 </w:t>
            </w:r>
          </w:p>
        </w:tc>
        <w:tc>
          <w:tcPr>
            <w:tcW w:w="0" w:type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5196B9A2" w14:textId="77777777" w:rsidR="00126913" w:rsidRPr="00C36A92" w:rsidRDefault="00126913" w:rsidP="00570B43">
            <w:pPr>
              <w:widowControl/>
              <w:shd w:val="clear" w:color="auto" w:fill="FFFFFF"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HY중고딕" w:hAnsi="Times New Roman" w:cs="Times New Roman"/>
                <w:kern w:val="0"/>
                <w:sz w:val="22"/>
                <w:szCs w:val="20"/>
              </w:rPr>
            </w:pP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 </w:t>
            </w:r>
          </w:p>
        </w:tc>
      </w:tr>
      <w:tr w:rsidR="00C36A92" w:rsidRPr="00C36A92" w14:paraId="33E12E9E" w14:textId="77777777" w:rsidTr="00570B43">
        <w:trPr>
          <w:trHeight w:val="29"/>
        </w:trPr>
        <w:tc>
          <w:tcPr>
            <w:tcW w:w="0" w:type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57393A02" w14:textId="77777777" w:rsidR="00126913" w:rsidRPr="00C36A92" w:rsidRDefault="00126913" w:rsidP="00570B43">
            <w:pPr>
              <w:widowControl/>
              <w:shd w:val="clear" w:color="auto" w:fill="FFFFFF"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HY중고딕" w:hAnsi="Times New Roman" w:cs="Times New Roman"/>
                <w:kern w:val="0"/>
                <w:sz w:val="22"/>
                <w:szCs w:val="20"/>
              </w:rPr>
            </w:pP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 </w:t>
            </w:r>
          </w:p>
        </w:tc>
        <w:tc>
          <w:tcPr>
            <w:tcW w:w="0" w:type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497332B9" w14:textId="1CBF5BA4" w:rsidR="00126913" w:rsidRPr="00C36A92" w:rsidRDefault="00126913" w:rsidP="00570B43">
            <w:pPr>
              <w:widowControl/>
              <w:shd w:val="clear" w:color="auto" w:fill="FFFFFF"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HY중고딕" w:hAnsi="Times New Roman" w:cs="Times New Roman"/>
                <w:kern w:val="0"/>
                <w:sz w:val="22"/>
                <w:szCs w:val="20"/>
              </w:rPr>
            </w:pP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(</w:t>
            </w:r>
            <w:r w:rsidR="00DA0923"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Contact</w:t>
            </w: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)</w:t>
            </w:r>
          </w:p>
        </w:tc>
        <w:tc>
          <w:tcPr>
            <w:tcW w:w="0" w:type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636DAE6F" w14:textId="77777777" w:rsidR="00126913" w:rsidRPr="00C36A92" w:rsidRDefault="00126913" w:rsidP="00570B43">
            <w:pPr>
              <w:widowControl/>
              <w:shd w:val="clear" w:color="auto" w:fill="FFFFFF"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HY중고딕" w:hAnsi="Times New Roman" w:cs="Times New Roman"/>
                <w:kern w:val="0"/>
                <w:sz w:val="22"/>
                <w:szCs w:val="20"/>
              </w:rPr>
            </w:pP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 </w:t>
            </w:r>
          </w:p>
        </w:tc>
        <w:tc>
          <w:tcPr>
            <w:tcW w:w="0" w:type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01C9C041" w14:textId="77777777" w:rsidR="00126913" w:rsidRPr="00C36A92" w:rsidRDefault="00126913" w:rsidP="00570B43">
            <w:pPr>
              <w:widowControl/>
              <w:shd w:val="clear" w:color="auto" w:fill="FFFFFF"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HY중고딕" w:hAnsi="Times New Roman" w:cs="Times New Roman"/>
                <w:kern w:val="0"/>
                <w:sz w:val="22"/>
                <w:szCs w:val="20"/>
              </w:rPr>
            </w:pP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 </w:t>
            </w:r>
          </w:p>
        </w:tc>
      </w:tr>
      <w:tr w:rsidR="00C36A92" w:rsidRPr="00C36A92" w14:paraId="18DAD9A3" w14:textId="77777777" w:rsidTr="00570B43">
        <w:trPr>
          <w:trHeight w:val="29"/>
        </w:trPr>
        <w:tc>
          <w:tcPr>
            <w:tcW w:w="0" w:type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60C6354C" w14:textId="77777777" w:rsidR="00126913" w:rsidRPr="00C36A92" w:rsidRDefault="00126913" w:rsidP="00570B43">
            <w:pPr>
              <w:widowControl/>
              <w:shd w:val="clear" w:color="auto" w:fill="FFFFFF"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HY중고딕" w:hAnsi="Times New Roman" w:cs="Times New Roman"/>
                <w:kern w:val="0"/>
                <w:sz w:val="22"/>
                <w:szCs w:val="20"/>
              </w:rPr>
            </w:pP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 </w:t>
            </w:r>
          </w:p>
        </w:tc>
        <w:tc>
          <w:tcPr>
            <w:tcW w:w="0" w:type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2EF7838B" w14:textId="2A0CC1CF" w:rsidR="00126913" w:rsidRPr="00C36A92" w:rsidRDefault="00126913" w:rsidP="00570B43">
            <w:pPr>
              <w:widowControl/>
              <w:shd w:val="clear" w:color="auto" w:fill="FFFFFF"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HY중고딕" w:hAnsi="Times New Roman" w:cs="Times New Roman"/>
                <w:kern w:val="0"/>
                <w:sz w:val="22"/>
                <w:szCs w:val="20"/>
              </w:rPr>
            </w:pP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(</w:t>
            </w:r>
            <w:r w:rsidR="00F76528"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Email</w:t>
            </w: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)</w:t>
            </w:r>
          </w:p>
        </w:tc>
        <w:tc>
          <w:tcPr>
            <w:tcW w:w="0" w:type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687E4AA7" w14:textId="77777777" w:rsidR="00126913" w:rsidRPr="00C36A92" w:rsidRDefault="00126913" w:rsidP="00570B43">
            <w:pPr>
              <w:widowControl/>
              <w:shd w:val="clear" w:color="auto" w:fill="FFFFFF"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HY중고딕" w:hAnsi="Times New Roman" w:cs="Times New Roman"/>
                <w:kern w:val="0"/>
                <w:sz w:val="22"/>
                <w:szCs w:val="20"/>
              </w:rPr>
            </w:pP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 </w:t>
            </w:r>
          </w:p>
        </w:tc>
        <w:tc>
          <w:tcPr>
            <w:tcW w:w="0" w:type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  <w:hideMark/>
          </w:tcPr>
          <w:p w14:paraId="5002DCBB" w14:textId="77777777" w:rsidR="00126913" w:rsidRPr="00C36A92" w:rsidRDefault="00126913" w:rsidP="00570B43">
            <w:pPr>
              <w:widowControl/>
              <w:shd w:val="clear" w:color="auto" w:fill="FFFFFF"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HY중고딕" w:hAnsi="Times New Roman" w:cs="Times New Roman"/>
                <w:kern w:val="0"/>
                <w:sz w:val="22"/>
                <w:szCs w:val="20"/>
              </w:rPr>
            </w:pPr>
            <w:r w:rsidRPr="00C36A92">
              <w:rPr>
                <w:rFonts w:ascii="Times New Roman" w:eastAsia="HY중고딕" w:hAnsi="Times New Roman" w:cs="Times New Roman"/>
                <w:color w:val="000000"/>
                <w:kern w:val="0"/>
                <w:sz w:val="22"/>
                <w:szCs w:val="20"/>
              </w:rPr>
              <w:t> </w:t>
            </w:r>
          </w:p>
        </w:tc>
      </w:tr>
    </w:tbl>
    <w:p w14:paraId="60041B00" w14:textId="77777777" w:rsidR="00F76528" w:rsidRPr="00C36A92" w:rsidRDefault="00F76528" w:rsidP="00F76528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" w:eastAsia="HY중고딕" w:hAnsi="Times New Roman" w:cs="Times New Roman"/>
          <w:b/>
          <w:bCs/>
          <w:color w:val="000000"/>
          <w:sz w:val="28"/>
          <w:szCs w:val="28"/>
        </w:rPr>
      </w:pPr>
    </w:p>
    <w:p w14:paraId="79FFC865" w14:textId="372642B3" w:rsidR="00570B43" w:rsidRPr="00491F62" w:rsidRDefault="000C3E9B" w:rsidP="00570B43">
      <w:pPr>
        <w:pStyle w:val="a4"/>
        <w:shd w:val="clear" w:color="auto" w:fill="FFFFFF"/>
        <w:spacing w:before="240" w:beforeAutospacing="0" w:after="240" w:afterAutospacing="0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</w:pPr>
      <w:r w:rsidRPr="00C36A92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>To the Director of KOGIC</w:t>
      </w:r>
      <w:r w:rsidRPr="00491F62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 xml:space="preserve">, UNIST </w:t>
      </w:r>
      <w:r w:rsidR="00570B43" w:rsidRPr="00491F62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br w:type="page"/>
      </w:r>
    </w:p>
    <w:p w14:paraId="376B09A7" w14:textId="3C9DA0E7" w:rsidR="000A24B0" w:rsidRPr="00491F62" w:rsidRDefault="00F57814" w:rsidP="000A24B0">
      <w:pPr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491F62">
        <w:rPr>
          <w:rFonts w:ascii="Times New Roman" w:hAnsi="Times New Roman" w:cs="Times New Roman"/>
          <w:b/>
          <w:bCs/>
          <w:sz w:val="30"/>
          <w:szCs w:val="30"/>
          <w:u w:val="single"/>
        </w:rPr>
        <w:lastRenderedPageBreak/>
        <w:t>Enclosure 1</w:t>
      </w:r>
    </w:p>
    <w:p w14:paraId="205E1BEB" w14:textId="34B72B42" w:rsidR="000A24B0" w:rsidRPr="00491F62" w:rsidRDefault="00F57814" w:rsidP="000A24B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91F62">
        <w:rPr>
          <w:rFonts w:ascii="Times New Roman" w:hAnsi="Times New Roman" w:cs="Times New Roman"/>
          <w:b/>
          <w:bCs/>
          <w:sz w:val="30"/>
          <w:szCs w:val="30"/>
        </w:rPr>
        <w:t>Purpose, Plan, and Duration of Data Us</w:t>
      </w:r>
      <w:r w:rsidR="008C3363" w:rsidRPr="00491F62">
        <w:rPr>
          <w:rFonts w:ascii="Times New Roman" w:hAnsi="Times New Roman" w:cs="Times New Roman"/>
          <w:b/>
          <w:bCs/>
          <w:sz w:val="30"/>
          <w:szCs w:val="30"/>
        </w:rPr>
        <w:t>e</w:t>
      </w:r>
    </w:p>
    <w:p w14:paraId="5561CE73" w14:textId="77777777" w:rsidR="000A24B0" w:rsidRPr="00491F62" w:rsidRDefault="000A24B0" w:rsidP="000A24B0">
      <w:pPr>
        <w:rPr>
          <w:rFonts w:ascii="Times New Roman" w:hAnsi="Times New Roman" w:cs="Times New Roman"/>
        </w:rPr>
      </w:pPr>
    </w:p>
    <w:p w14:paraId="04570098" w14:textId="5AD6B6D7" w:rsidR="00126913" w:rsidRPr="00491F62" w:rsidRDefault="00126913" w:rsidP="00126913">
      <w:pPr>
        <w:pStyle w:val="a4"/>
        <w:spacing w:before="240" w:beforeAutospacing="0" w:after="240" w:afterAutospacing="0"/>
        <w:rPr>
          <w:rFonts w:ascii="Times New Roman" w:hAnsi="Times New Roman" w:cs="Times New Roman"/>
          <w:b/>
        </w:rPr>
      </w:pPr>
      <w:r w:rsidRPr="00491F62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1. </w:t>
      </w:r>
      <w:r w:rsidR="00E756F0" w:rsidRPr="00491F62">
        <w:rPr>
          <w:rFonts w:ascii="Times New Roman" w:hAnsi="Times New Roman" w:cs="Times New Roman"/>
          <w:b/>
          <w:color w:val="000000"/>
          <w:sz w:val="22"/>
          <w:szCs w:val="22"/>
        </w:rPr>
        <w:t>Data being requested</w:t>
      </w:r>
      <w:r w:rsidRPr="00491F62">
        <w:rPr>
          <w:rFonts w:ascii="Times New Roman" w:hAnsi="Times New Roman" w:cs="Times New Roman"/>
          <w:b/>
          <w:color w:val="000000"/>
          <w:sz w:val="22"/>
          <w:szCs w:val="22"/>
        </w:rPr>
        <w:t> </w:t>
      </w:r>
    </w:p>
    <w:p w14:paraId="18BE8A48" w14:textId="6E749661" w:rsidR="00126913" w:rsidRPr="00491F62" w:rsidRDefault="00126913" w:rsidP="00126913">
      <w:pPr>
        <w:pStyle w:val="a4"/>
        <w:spacing w:before="240" w:beforeAutospacing="0" w:after="240" w:afterAutospacing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98EB9D0" w14:textId="237B45B8" w:rsidR="00F76528" w:rsidRPr="00491F62" w:rsidRDefault="00F76528" w:rsidP="00126913">
      <w:pPr>
        <w:pStyle w:val="a4"/>
        <w:spacing w:before="240" w:beforeAutospacing="0" w:after="240" w:afterAutospacing="0"/>
        <w:rPr>
          <w:rFonts w:ascii="Times New Roman" w:hAnsi="Times New Roman" w:cs="Times New Roman"/>
        </w:rPr>
      </w:pPr>
    </w:p>
    <w:p w14:paraId="4B2E5F90" w14:textId="77777777" w:rsidR="00F76528" w:rsidRPr="00491F62" w:rsidRDefault="00F76528" w:rsidP="00126913">
      <w:pPr>
        <w:pStyle w:val="a4"/>
        <w:spacing w:before="240" w:beforeAutospacing="0" w:after="240" w:afterAutospacing="0"/>
        <w:rPr>
          <w:rFonts w:ascii="Times New Roman" w:hAnsi="Times New Roman" w:cs="Times New Roman"/>
        </w:rPr>
      </w:pPr>
    </w:p>
    <w:p w14:paraId="60CBB56F" w14:textId="779CA612" w:rsidR="00126913" w:rsidRPr="00491F62" w:rsidRDefault="00126913" w:rsidP="00126913">
      <w:pPr>
        <w:pStyle w:val="a4"/>
        <w:spacing w:before="240" w:beforeAutospacing="0" w:after="240" w:afterAutospacing="0"/>
        <w:rPr>
          <w:rFonts w:ascii="Times New Roman" w:hAnsi="Times New Roman" w:cs="Times New Roman"/>
          <w:b/>
        </w:rPr>
      </w:pPr>
      <w:r w:rsidRPr="00491F62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2. </w:t>
      </w:r>
      <w:r w:rsidR="008C3363" w:rsidRPr="00491F62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Purpose of </w:t>
      </w:r>
      <w:r w:rsidR="00E756F0" w:rsidRPr="00491F62">
        <w:rPr>
          <w:rFonts w:ascii="Times New Roman" w:hAnsi="Times New Roman" w:cs="Times New Roman"/>
          <w:b/>
          <w:color w:val="000000"/>
          <w:sz w:val="22"/>
          <w:szCs w:val="22"/>
        </w:rPr>
        <w:t>d</w:t>
      </w:r>
      <w:r w:rsidR="008C3363" w:rsidRPr="00491F62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ata </w:t>
      </w:r>
      <w:r w:rsidR="00E756F0" w:rsidRPr="00491F62">
        <w:rPr>
          <w:rFonts w:ascii="Times New Roman" w:hAnsi="Times New Roman" w:cs="Times New Roman"/>
          <w:b/>
          <w:color w:val="000000"/>
          <w:sz w:val="22"/>
          <w:szCs w:val="22"/>
        </w:rPr>
        <w:t>u</w:t>
      </w:r>
      <w:r w:rsidR="008C3363" w:rsidRPr="00491F62">
        <w:rPr>
          <w:rFonts w:ascii="Times New Roman" w:hAnsi="Times New Roman" w:cs="Times New Roman"/>
          <w:b/>
          <w:color w:val="000000"/>
          <w:sz w:val="22"/>
          <w:szCs w:val="22"/>
        </w:rPr>
        <w:t>se</w:t>
      </w:r>
    </w:p>
    <w:p w14:paraId="01FC55E5" w14:textId="326BD91A" w:rsidR="00126913" w:rsidRPr="00491F62" w:rsidRDefault="00126913" w:rsidP="00126913">
      <w:pPr>
        <w:pStyle w:val="a4"/>
        <w:spacing w:before="240" w:beforeAutospacing="0" w:after="240" w:afterAutospacing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61E263B" w14:textId="3DAD7682" w:rsidR="00F76528" w:rsidRPr="00491F62" w:rsidRDefault="00F76528" w:rsidP="00126913">
      <w:pPr>
        <w:pStyle w:val="a4"/>
        <w:spacing w:before="240" w:beforeAutospacing="0" w:after="240" w:afterAutospacing="0"/>
        <w:rPr>
          <w:rFonts w:ascii="Times New Roman" w:hAnsi="Times New Roman" w:cs="Times New Roman"/>
        </w:rPr>
      </w:pPr>
    </w:p>
    <w:p w14:paraId="42A8213C" w14:textId="77777777" w:rsidR="00F76528" w:rsidRPr="00491F62" w:rsidRDefault="00F76528" w:rsidP="00126913">
      <w:pPr>
        <w:pStyle w:val="a4"/>
        <w:spacing w:before="240" w:beforeAutospacing="0" w:after="240" w:afterAutospacing="0"/>
        <w:rPr>
          <w:rFonts w:ascii="Times New Roman" w:hAnsi="Times New Roman" w:cs="Times New Roman"/>
        </w:rPr>
      </w:pPr>
    </w:p>
    <w:p w14:paraId="4877DB40" w14:textId="3F12733A" w:rsidR="00126913" w:rsidRPr="00491F62" w:rsidRDefault="00126913" w:rsidP="00126913">
      <w:pPr>
        <w:pStyle w:val="a4"/>
        <w:spacing w:before="240" w:beforeAutospacing="0" w:after="240" w:afterAutospacing="0"/>
        <w:rPr>
          <w:rFonts w:ascii="Times New Roman" w:hAnsi="Times New Roman" w:cs="Times New Roman"/>
          <w:b/>
        </w:rPr>
      </w:pPr>
      <w:r w:rsidRPr="00491F62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3. </w:t>
      </w:r>
      <w:r w:rsidR="00E756F0" w:rsidRPr="00491F62">
        <w:rPr>
          <w:rFonts w:ascii="Times New Roman" w:hAnsi="Times New Roman" w:cs="Times New Roman"/>
          <w:b/>
          <w:color w:val="000000"/>
          <w:sz w:val="22"/>
          <w:szCs w:val="22"/>
        </w:rPr>
        <w:t>Research plan and summary of its contents</w:t>
      </w:r>
    </w:p>
    <w:p w14:paraId="248B984D" w14:textId="470FC3A1" w:rsidR="005B540C" w:rsidRDefault="005B540C" w:rsidP="00E8590D"/>
    <w:p w14:paraId="42D0C03E" w14:textId="5D6BF2AC" w:rsidR="00F76528" w:rsidRDefault="00F76528" w:rsidP="00E8590D"/>
    <w:p w14:paraId="11499CC2" w14:textId="77777777" w:rsidR="00F76528" w:rsidRPr="0099160D" w:rsidRDefault="00F76528" w:rsidP="00E8590D"/>
    <w:p w14:paraId="3A25A87E" w14:textId="77777777" w:rsidR="00CD7DB6" w:rsidRPr="0099160D" w:rsidRDefault="00CD7DB6" w:rsidP="00E8590D"/>
    <w:sectPr w:rsidR="00CD7DB6" w:rsidRPr="0099160D" w:rsidSect="00CD7DB6">
      <w:headerReference w:type="default" r:id="rId8"/>
      <w:footerReference w:type="default" r:id="rId9"/>
      <w:headerReference w:type="first" r:id="rId10"/>
      <w:pgSz w:w="11906" w:h="16838"/>
      <w:pgMar w:top="1440" w:right="1077" w:bottom="1134" w:left="1077" w:header="851" w:footer="624" w:gutter="0"/>
      <w:pgBorders w:offsetFrom="page">
        <w:top w:val="thinThickMediumGap" w:sz="18" w:space="24" w:color="000000" w:themeColor="text1"/>
        <w:left w:val="thinThickMediumGap" w:sz="18" w:space="24" w:color="000000" w:themeColor="text1"/>
        <w:bottom w:val="thickThinMediumGap" w:sz="18" w:space="24" w:color="000000" w:themeColor="text1"/>
        <w:right w:val="thickThinMediumGap" w:sz="18" w:space="24" w:color="000000" w:themeColor="text1"/>
      </w:pgBorders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1F1DF" w14:textId="77777777" w:rsidR="0075524F" w:rsidRDefault="0075524F" w:rsidP="0099160D">
      <w:pPr>
        <w:spacing w:after="0" w:line="240" w:lineRule="auto"/>
      </w:pPr>
      <w:r>
        <w:separator/>
      </w:r>
    </w:p>
  </w:endnote>
  <w:endnote w:type="continuationSeparator" w:id="0">
    <w:p w14:paraId="7D0D99C2" w14:textId="77777777" w:rsidR="0075524F" w:rsidRDefault="0075524F" w:rsidP="0099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Malgun Gothic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HY중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DE98" w14:textId="7447EDAC" w:rsidR="00CD7DB6" w:rsidRPr="00104694" w:rsidRDefault="00CD7DB6" w:rsidP="000C3E9B">
    <w:pPr>
      <w:jc w:val="center"/>
    </w:pPr>
    <w:r w:rsidRPr="0099160D">
      <w:rPr>
        <w:rFonts w:hint="eastAsia"/>
      </w:rPr>
      <w:t>*</w:t>
    </w:r>
    <w:r w:rsidRPr="0099160D">
      <w:t xml:space="preserve"> </w:t>
    </w:r>
    <w:r w:rsidR="000C3E9B">
      <w:rPr>
        <w:rFonts w:hint="eastAsia"/>
      </w:rPr>
      <w:t>K</w:t>
    </w:r>
    <w:r w:rsidR="000C3E9B">
      <w:t>OGIC is in support of joint research. If you require any additional genome analysis/ management, please contact KOGIC.</w:t>
    </w:r>
  </w:p>
  <w:p w14:paraId="30D52B28" w14:textId="77777777" w:rsidR="00CD7DB6" w:rsidRDefault="00CD7D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7DB42" w14:textId="77777777" w:rsidR="0075524F" w:rsidRDefault="0075524F" w:rsidP="0099160D">
      <w:pPr>
        <w:spacing w:after="0" w:line="240" w:lineRule="auto"/>
      </w:pPr>
      <w:r>
        <w:separator/>
      </w:r>
    </w:p>
  </w:footnote>
  <w:footnote w:type="continuationSeparator" w:id="0">
    <w:p w14:paraId="609FF68B" w14:textId="77777777" w:rsidR="0075524F" w:rsidRDefault="0075524F" w:rsidP="00991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49E57" w14:textId="6F42818E" w:rsidR="00CD7DB6" w:rsidRDefault="00CD7DB6">
    <w:pPr>
      <w:pStyle w:val="a5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F78FF12" wp14:editId="4F8CFFEA">
          <wp:simplePos x="0" y="0"/>
          <wp:positionH relativeFrom="column">
            <wp:posOffset>5556885</wp:posOffset>
          </wp:positionH>
          <wp:positionV relativeFrom="paragraph">
            <wp:posOffset>-75565</wp:posOffset>
          </wp:positionV>
          <wp:extent cx="753745" cy="321310"/>
          <wp:effectExtent l="0" t="0" r="8255" b="2540"/>
          <wp:wrapSquare wrapText="bothSides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KOGIC_helix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" cy="321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B075A" w14:textId="0BF23D85" w:rsidR="00204B70" w:rsidRDefault="00204B70" w:rsidP="00F76528">
    <w:pPr>
      <w:pStyle w:val="a7"/>
      <w:wordWrap/>
      <w:spacing w:line="240" w:lineRule="auto"/>
      <w:rPr>
        <w:rFonts w:ascii="맑은 고딕" w:eastAsia="맑은 고딕" w:hAnsi="맑은 고딕"/>
        <w:color w:val="4C4C4C"/>
        <w:sz w:val="18"/>
        <w:szCs w:val="18"/>
      </w:rPr>
    </w:pPr>
    <w:r>
      <w:rPr>
        <w:rFonts w:ascii="맑은 고딕" w:eastAsia="맑은 고딕" w:hAnsi="맑은 고딕" w:hint="eastAsia"/>
        <w:color w:val="4C4C4C"/>
        <w:sz w:val="18"/>
        <w:szCs w:val="18"/>
      </w:rPr>
      <w:t>T</w:t>
    </w:r>
    <w:r>
      <w:rPr>
        <w:rFonts w:ascii="맑은 고딕" w:eastAsia="맑은 고딕" w:hAnsi="맑은 고딕"/>
        <w:color w:val="4C4C4C"/>
        <w:sz w:val="18"/>
        <w:szCs w:val="18"/>
      </w:rPr>
      <w:t>o protect the information of our center, we require that you submit this form.</w:t>
    </w:r>
  </w:p>
  <w:p w14:paraId="41AB54FF" w14:textId="3E2CCA02" w:rsidR="00F76528" w:rsidRDefault="00CD7DB6" w:rsidP="00F76528">
    <w:pPr>
      <w:pStyle w:val="a7"/>
      <w:wordWrap/>
      <w:spacing w:line="240" w:lineRule="auto"/>
      <w:rPr>
        <w:rFonts w:ascii="맑은 고딕" w:eastAsia="맑은 고딕" w:hAnsi="맑은 고딕"/>
        <w:color w:val="4C4C4C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E0A87B9" wp14:editId="2FA0365A">
          <wp:simplePos x="0" y="0"/>
          <wp:positionH relativeFrom="column">
            <wp:posOffset>5480685</wp:posOffset>
          </wp:positionH>
          <wp:positionV relativeFrom="paragraph">
            <wp:posOffset>-90805</wp:posOffset>
          </wp:positionV>
          <wp:extent cx="852805" cy="363220"/>
          <wp:effectExtent l="0" t="0" r="4445" b="0"/>
          <wp:wrapSquare wrapText="bothSides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KOGIC_helix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0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4B70">
      <w:rPr>
        <w:rFonts w:ascii="맑은 고딕" w:eastAsia="맑은 고딕" w:hAnsi="맑은 고딕" w:hint="eastAsia"/>
        <w:color w:val="4C4C4C"/>
        <w:sz w:val="18"/>
        <w:szCs w:val="18"/>
      </w:rPr>
      <w:t>P</w:t>
    </w:r>
    <w:r w:rsidR="00204B70">
      <w:rPr>
        <w:rFonts w:ascii="맑은 고딕" w:eastAsia="맑은 고딕" w:hAnsi="맑은 고딕"/>
        <w:color w:val="4C4C4C"/>
        <w:sz w:val="18"/>
        <w:szCs w:val="18"/>
      </w:rPr>
      <w:t xml:space="preserve">lease </w:t>
    </w:r>
    <w:r w:rsidR="00ED5365">
      <w:rPr>
        <w:rFonts w:ascii="맑은 고딕" w:eastAsia="맑은 고딕" w:hAnsi="맑은 고딕"/>
        <w:color w:val="4C4C4C"/>
        <w:sz w:val="18"/>
        <w:szCs w:val="18"/>
      </w:rPr>
      <w:t>agree and submit only</w:t>
    </w:r>
    <w:r w:rsidR="00204B70">
      <w:rPr>
        <w:rFonts w:ascii="맑은 고딕" w:eastAsia="맑은 고딕" w:hAnsi="맑은 고딕"/>
        <w:color w:val="4C4C4C"/>
        <w:sz w:val="18"/>
        <w:szCs w:val="18"/>
      </w:rPr>
      <w:t xml:space="preserve"> after you read the entirety of </w:t>
    </w:r>
    <w:r w:rsidR="00ED5365">
      <w:rPr>
        <w:rFonts w:ascii="맑은 고딕" w:eastAsia="맑은 고딕" w:hAnsi="맑은 고딕"/>
        <w:color w:val="4C4C4C"/>
        <w:sz w:val="18"/>
        <w:szCs w:val="18"/>
      </w:rPr>
      <w:t xml:space="preserve">the </w:t>
    </w:r>
    <w:r w:rsidR="00204B70">
      <w:rPr>
        <w:rFonts w:ascii="맑은 고딕" w:eastAsia="맑은 고딕" w:hAnsi="맑은 고딕"/>
        <w:color w:val="4C4C4C"/>
        <w:sz w:val="18"/>
        <w:szCs w:val="18"/>
      </w:rPr>
      <w:t>contents.</w:t>
    </w:r>
  </w:p>
  <w:p w14:paraId="3BCB94C4" w14:textId="7F96E6AB" w:rsidR="00F76528" w:rsidRDefault="00CD7DB6" w:rsidP="00F76528">
    <w:pPr>
      <w:pStyle w:val="a7"/>
      <w:wordWrap/>
      <w:spacing w:line="240" w:lineRule="auto"/>
    </w:pPr>
    <w:r>
      <w:rPr>
        <w:rFonts w:ascii="맑은 고딕" w:eastAsia="맑은 고딕" w:hAnsi="맑은 고딕" w:hint="eastAsia"/>
        <w:noProof/>
        <w:color w:val="4C4C4C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E883C4" wp14:editId="2B6E2247">
              <wp:simplePos x="0" y="0"/>
              <wp:positionH relativeFrom="column">
                <wp:posOffset>-215900</wp:posOffset>
              </wp:positionH>
              <wp:positionV relativeFrom="paragraph">
                <wp:posOffset>80010</wp:posOffset>
              </wp:positionV>
              <wp:extent cx="6604000" cy="0"/>
              <wp:effectExtent l="0" t="0" r="0" b="0"/>
              <wp:wrapNone/>
              <wp:docPr id="1" name="직선 연결선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4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AD2A20" id="직선 연결선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pt,6.3pt" to="50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C36B2"/>
    <w:multiLevelType w:val="hybridMultilevel"/>
    <w:tmpl w:val="EF8EE0E0"/>
    <w:lvl w:ilvl="0" w:tplc="9384BC22">
      <w:start w:val="1"/>
      <w:numFmt w:val="decimal"/>
      <w:lvlText w:val="%1."/>
      <w:lvlJc w:val="left"/>
      <w:pPr>
        <w:ind w:left="76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F013DA7"/>
    <w:multiLevelType w:val="hybridMultilevel"/>
    <w:tmpl w:val="E94207B0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67D538F"/>
    <w:multiLevelType w:val="hybridMultilevel"/>
    <w:tmpl w:val="91609F86"/>
    <w:lvl w:ilvl="0" w:tplc="4BB0FB40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76F0B82"/>
    <w:multiLevelType w:val="hybridMultilevel"/>
    <w:tmpl w:val="A5DA367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6B514C6C"/>
    <w:multiLevelType w:val="hybridMultilevel"/>
    <w:tmpl w:val="FAF2D6B8"/>
    <w:lvl w:ilvl="0" w:tplc="9384BC22">
      <w:start w:val="1"/>
      <w:numFmt w:val="decimal"/>
      <w:lvlText w:val="%1."/>
      <w:lvlJc w:val="left"/>
      <w:pPr>
        <w:ind w:left="77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10" w:hanging="400"/>
      </w:pPr>
    </w:lvl>
    <w:lvl w:ilvl="2" w:tplc="0409001B" w:tentative="1">
      <w:start w:val="1"/>
      <w:numFmt w:val="lowerRoman"/>
      <w:lvlText w:val="%3."/>
      <w:lvlJc w:val="right"/>
      <w:pPr>
        <w:ind w:left="1610" w:hanging="400"/>
      </w:pPr>
    </w:lvl>
    <w:lvl w:ilvl="3" w:tplc="0409000F" w:tentative="1">
      <w:start w:val="1"/>
      <w:numFmt w:val="decimal"/>
      <w:lvlText w:val="%4."/>
      <w:lvlJc w:val="left"/>
      <w:pPr>
        <w:ind w:left="2010" w:hanging="400"/>
      </w:pPr>
    </w:lvl>
    <w:lvl w:ilvl="4" w:tplc="04090019" w:tentative="1">
      <w:start w:val="1"/>
      <w:numFmt w:val="upperLetter"/>
      <w:lvlText w:val="%5."/>
      <w:lvlJc w:val="left"/>
      <w:pPr>
        <w:ind w:left="2410" w:hanging="400"/>
      </w:pPr>
    </w:lvl>
    <w:lvl w:ilvl="5" w:tplc="0409001B" w:tentative="1">
      <w:start w:val="1"/>
      <w:numFmt w:val="lowerRoman"/>
      <w:lvlText w:val="%6."/>
      <w:lvlJc w:val="right"/>
      <w:pPr>
        <w:ind w:left="2810" w:hanging="400"/>
      </w:pPr>
    </w:lvl>
    <w:lvl w:ilvl="6" w:tplc="0409000F" w:tentative="1">
      <w:start w:val="1"/>
      <w:numFmt w:val="decimal"/>
      <w:lvlText w:val="%7."/>
      <w:lvlJc w:val="left"/>
      <w:pPr>
        <w:ind w:left="3210" w:hanging="400"/>
      </w:pPr>
    </w:lvl>
    <w:lvl w:ilvl="7" w:tplc="04090019" w:tentative="1">
      <w:start w:val="1"/>
      <w:numFmt w:val="upperLetter"/>
      <w:lvlText w:val="%8."/>
      <w:lvlJc w:val="left"/>
      <w:pPr>
        <w:ind w:left="3610" w:hanging="400"/>
      </w:pPr>
    </w:lvl>
    <w:lvl w:ilvl="8" w:tplc="0409001B" w:tentative="1">
      <w:start w:val="1"/>
      <w:numFmt w:val="lowerRoman"/>
      <w:lvlText w:val="%9."/>
      <w:lvlJc w:val="right"/>
      <w:pPr>
        <w:ind w:left="4010" w:hanging="40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1F7"/>
    <w:rsid w:val="00024ED9"/>
    <w:rsid w:val="000531A6"/>
    <w:rsid w:val="0005554F"/>
    <w:rsid w:val="000A24B0"/>
    <w:rsid w:val="000B4CEB"/>
    <w:rsid w:val="000C3E9B"/>
    <w:rsid w:val="000D42E1"/>
    <w:rsid w:val="000E15C6"/>
    <w:rsid w:val="000E7F62"/>
    <w:rsid w:val="000F3B63"/>
    <w:rsid w:val="00104694"/>
    <w:rsid w:val="00107262"/>
    <w:rsid w:val="00117C52"/>
    <w:rsid w:val="00126913"/>
    <w:rsid w:val="00154073"/>
    <w:rsid w:val="00154079"/>
    <w:rsid w:val="0017566F"/>
    <w:rsid w:val="0018051E"/>
    <w:rsid w:val="001849FA"/>
    <w:rsid w:val="001A2CCD"/>
    <w:rsid w:val="001A4C1C"/>
    <w:rsid w:val="001C01F7"/>
    <w:rsid w:val="001D6EE9"/>
    <w:rsid w:val="001F5AE8"/>
    <w:rsid w:val="00204B70"/>
    <w:rsid w:val="00214012"/>
    <w:rsid w:val="0023551E"/>
    <w:rsid w:val="00236724"/>
    <w:rsid w:val="00251C19"/>
    <w:rsid w:val="00262094"/>
    <w:rsid w:val="00275BDE"/>
    <w:rsid w:val="0027650B"/>
    <w:rsid w:val="0027671C"/>
    <w:rsid w:val="002B1CFD"/>
    <w:rsid w:val="002C6061"/>
    <w:rsid w:val="002D5258"/>
    <w:rsid w:val="003341CA"/>
    <w:rsid w:val="0037005D"/>
    <w:rsid w:val="00370773"/>
    <w:rsid w:val="0039005C"/>
    <w:rsid w:val="00397C40"/>
    <w:rsid w:val="003A67ED"/>
    <w:rsid w:val="003A74FD"/>
    <w:rsid w:val="003C074E"/>
    <w:rsid w:val="0040550D"/>
    <w:rsid w:val="00432FF8"/>
    <w:rsid w:val="004352C4"/>
    <w:rsid w:val="004721B6"/>
    <w:rsid w:val="00491F62"/>
    <w:rsid w:val="004A2CAD"/>
    <w:rsid w:val="004C36D7"/>
    <w:rsid w:val="004C5DC5"/>
    <w:rsid w:val="004D069E"/>
    <w:rsid w:val="004D5579"/>
    <w:rsid w:val="004E79FC"/>
    <w:rsid w:val="004F589E"/>
    <w:rsid w:val="00500192"/>
    <w:rsid w:val="00501686"/>
    <w:rsid w:val="00512ACD"/>
    <w:rsid w:val="005156E0"/>
    <w:rsid w:val="00533DCC"/>
    <w:rsid w:val="00541F56"/>
    <w:rsid w:val="00544810"/>
    <w:rsid w:val="00545A65"/>
    <w:rsid w:val="0054633E"/>
    <w:rsid w:val="00570B43"/>
    <w:rsid w:val="00576423"/>
    <w:rsid w:val="0057648F"/>
    <w:rsid w:val="00580367"/>
    <w:rsid w:val="0058339B"/>
    <w:rsid w:val="0058351B"/>
    <w:rsid w:val="00586FF5"/>
    <w:rsid w:val="005905F0"/>
    <w:rsid w:val="005979FE"/>
    <w:rsid w:val="005A501B"/>
    <w:rsid w:val="005B540C"/>
    <w:rsid w:val="005E4ECC"/>
    <w:rsid w:val="005F2399"/>
    <w:rsid w:val="006377F7"/>
    <w:rsid w:val="00657DAA"/>
    <w:rsid w:val="006671CE"/>
    <w:rsid w:val="006843B2"/>
    <w:rsid w:val="006A1398"/>
    <w:rsid w:val="006D3F35"/>
    <w:rsid w:val="006D7F55"/>
    <w:rsid w:val="0072403E"/>
    <w:rsid w:val="00736F91"/>
    <w:rsid w:val="007501ED"/>
    <w:rsid w:val="0075524F"/>
    <w:rsid w:val="007711BC"/>
    <w:rsid w:val="007D2D04"/>
    <w:rsid w:val="007E0849"/>
    <w:rsid w:val="007F5900"/>
    <w:rsid w:val="00800F58"/>
    <w:rsid w:val="00801B69"/>
    <w:rsid w:val="00804788"/>
    <w:rsid w:val="00811EC9"/>
    <w:rsid w:val="00822FBC"/>
    <w:rsid w:val="00856555"/>
    <w:rsid w:val="00870AFF"/>
    <w:rsid w:val="008713BD"/>
    <w:rsid w:val="008B7108"/>
    <w:rsid w:val="008C3363"/>
    <w:rsid w:val="008E3FB5"/>
    <w:rsid w:val="008F27C9"/>
    <w:rsid w:val="00910402"/>
    <w:rsid w:val="00910C69"/>
    <w:rsid w:val="00922F5A"/>
    <w:rsid w:val="00965539"/>
    <w:rsid w:val="0097665B"/>
    <w:rsid w:val="009906ED"/>
    <w:rsid w:val="00990C68"/>
    <w:rsid w:val="0099160D"/>
    <w:rsid w:val="00995504"/>
    <w:rsid w:val="009B660B"/>
    <w:rsid w:val="009F3025"/>
    <w:rsid w:val="00A000CC"/>
    <w:rsid w:val="00A058A6"/>
    <w:rsid w:val="00A208B4"/>
    <w:rsid w:val="00A318B6"/>
    <w:rsid w:val="00A62611"/>
    <w:rsid w:val="00A848D4"/>
    <w:rsid w:val="00AC28E7"/>
    <w:rsid w:val="00AF3182"/>
    <w:rsid w:val="00B35CC8"/>
    <w:rsid w:val="00B615F6"/>
    <w:rsid w:val="00B63987"/>
    <w:rsid w:val="00B64079"/>
    <w:rsid w:val="00BC5366"/>
    <w:rsid w:val="00BD18BF"/>
    <w:rsid w:val="00BE076A"/>
    <w:rsid w:val="00BE17AA"/>
    <w:rsid w:val="00BE48A9"/>
    <w:rsid w:val="00BE74F0"/>
    <w:rsid w:val="00C36A92"/>
    <w:rsid w:val="00C4699C"/>
    <w:rsid w:val="00C4716A"/>
    <w:rsid w:val="00C6468B"/>
    <w:rsid w:val="00C6616E"/>
    <w:rsid w:val="00C93CD3"/>
    <w:rsid w:val="00C963EC"/>
    <w:rsid w:val="00CD5F9E"/>
    <w:rsid w:val="00CD7DB6"/>
    <w:rsid w:val="00CE7875"/>
    <w:rsid w:val="00D201FD"/>
    <w:rsid w:val="00D27EB1"/>
    <w:rsid w:val="00D429E3"/>
    <w:rsid w:val="00D44CF1"/>
    <w:rsid w:val="00D75B0D"/>
    <w:rsid w:val="00D919A0"/>
    <w:rsid w:val="00D96B4F"/>
    <w:rsid w:val="00DA0923"/>
    <w:rsid w:val="00DA5086"/>
    <w:rsid w:val="00DC184B"/>
    <w:rsid w:val="00DE2B9F"/>
    <w:rsid w:val="00E10268"/>
    <w:rsid w:val="00E205F6"/>
    <w:rsid w:val="00E24E1F"/>
    <w:rsid w:val="00E352F5"/>
    <w:rsid w:val="00E50C45"/>
    <w:rsid w:val="00E756F0"/>
    <w:rsid w:val="00E8590D"/>
    <w:rsid w:val="00EA3C46"/>
    <w:rsid w:val="00ED5365"/>
    <w:rsid w:val="00EF169B"/>
    <w:rsid w:val="00EF41EC"/>
    <w:rsid w:val="00F04CCC"/>
    <w:rsid w:val="00F21B22"/>
    <w:rsid w:val="00F413B8"/>
    <w:rsid w:val="00F43858"/>
    <w:rsid w:val="00F54D18"/>
    <w:rsid w:val="00F57814"/>
    <w:rsid w:val="00F76528"/>
    <w:rsid w:val="00F81E0C"/>
    <w:rsid w:val="00F821E9"/>
    <w:rsid w:val="00FA42F6"/>
    <w:rsid w:val="00FC2B15"/>
    <w:rsid w:val="00FC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21C88"/>
  <w15:chartTrackingRefBased/>
  <w15:docId w15:val="{5DB65B4A-3B9C-4BE9-A1D4-2BE63BE6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2691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tab-span">
    <w:name w:val="apple-tab-span"/>
    <w:basedOn w:val="a0"/>
    <w:rsid w:val="00126913"/>
  </w:style>
  <w:style w:type="paragraph" w:styleId="a5">
    <w:name w:val="header"/>
    <w:basedOn w:val="a"/>
    <w:link w:val="Char"/>
    <w:uiPriority w:val="99"/>
    <w:unhideWhenUsed/>
    <w:rsid w:val="0099160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9160D"/>
  </w:style>
  <w:style w:type="paragraph" w:styleId="a6">
    <w:name w:val="footer"/>
    <w:basedOn w:val="a"/>
    <w:link w:val="Char0"/>
    <w:uiPriority w:val="99"/>
    <w:unhideWhenUsed/>
    <w:rsid w:val="0099160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9160D"/>
  </w:style>
  <w:style w:type="paragraph" w:customStyle="1" w:styleId="a7">
    <w:name w:val="바탕글"/>
    <w:basedOn w:val="a"/>
    <w:rsid w:val="0099160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E352F5"/>
    <w:pPr>
      <w:ind w:leftChars="400" w:left="800"/>
    </w:pPr>
  </w:style>
  <w:style w:type="paragraph" w:styleId="a9">
    <w:name w:val="Balloon Text"/>
    <w:basedOn w:val="a"/>
    <w:link w:val="Char1"/>
    <w:uiPriority w:val="99"/>
    <w:semiHidden/>
    <w:unhideWhenUsed/>
    <w:rsid w:val="0099550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9955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28ECE-F27C-6843-9C15-344F084B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Yeonsu Jeon</dc:creator>
  <cp:keywords/>
  <dc:description/>
  <cp:lastModifiedBy>Jeon Yeonsu</cp:lastModifiedBy>
  <cp:revision>8</cp:revision>
  <dcterms:created xsi:type="dcterms:W3CDTF">2020-12-02T04:47:00Z</dcterms:created>
  <dcterms:modified xsi:type="dcterms:W3CDTF">2020-12-02T04:51:00Z</dcterms:modified>
</cp:coreProperties>
</file>